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B8" w:rsidRDefault="007823B8" w:rsidP="007823B8">
      <w:pPr>
        <w:widowControl/>
        <w:shd w:val="clear" w:color="auto" w:fill="FFFFFF"/>
        <w:spacing w:before="200" w:after="200"/>
        <w:jc w:val="left"/>
        <w:outlineLvl w:val="3"/>
        <w:rPr>
          <w:rFonts w:ascii="宋体" w:hAnsi="宋体" w:cs="宋体" w:hint="eastAsia"/>
          <w:b/>
          <w:kern w:val="0"/>
          <w:sz w:val="24"/>
          <w:szCs w:val="24"/>
        </w:rPr>
      </w:pPr>
      <w:r>
        <w:rPr>
          <w:rFonts w:ascii="宋体" w:hAnsi="宋体" w:cs="宋体" w:hint="eastAsia"/>
          <w:b/>
          <w:kern w:val="0"/>
          <w:sz w:val="24"/>
          <w:szCs w:val="24"/>
        </w:rPr>
        <w:t>附件1：</w:t>
      </w:r>
      <w:bookmarkStart w:id="0" w:name="_GoBack"/>
      <w:bookmarkEnd w:id="0"/>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b/>
          <w:color w:val="000000" w:themeColor="text1"/>
          <w:kern w:val="0"/>
          <w:sz w:val="28"/>
          <w:szCs w:val="28"/>
        </w:rPr>
        <w:t>煤炭加工与高效洁净利用教育部重点实验室</w:t>
      </w:r>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开放基金项目申请指南</w:t>
      </w:r>
    </w:p>
    <w:p w:rsidR="003962C9" w:rsidRDefault="00921FFB">
      <w:pPr>
        <w:autoSpaceDE w:val="0"/>
        <w:autoSpaceDN w:val="0"/>
        <w:adjustRightInd w:val="0"/>
        <w:spacing w:line="360" w:lineRule="auto"/>
        <w:ind w:firstLine="600"/>
        <w:jc w:val="left"/>
        <w:rPr>
          <w:rFonts w:ascii="宋体" w:hAnsi="宋体"/>
          <w:sz w:val="24"/>
          <w:szCs w:val="24"/>
        </w:rPr>
      </w:pPr>
      <w:r>
        <w:rPr>
          <w:rFonts w:ascii="宋体" w:hAnsi="宋体" w:cs="宋体"/>
          <w:b/>
          <w:kern w:val="0"/>
          <w:sz w:val="24"/>
          <w:szCs w:val="24"/>
        </w:rPr>
        <w:t>一、总  则</w:t>
      </w:r>
      <w:r>
        <w:rPr>
          <w:rFonts w:ascii="宋体" w:hAnsi="宋体" w:cs="宋体"/>
          <w:kern w:val="0"/>
          <w:sz w:val="24"/>
          <w:szCs w:val="24"/>
        </w:rPr>
        <w:t xml:space="preserve"> </w:t>
      </w:r>
      <w:r>
        <w:rPr>
          <w:rFonts w:ascii="宋体" w:hAnsi="宋体" w:cs="宋体"/>
          <w:kern w:val="0"/>
          <w:sz w:val="24"/>
          <w:szCs w:val="24"/>
        </w:rPr>
        <w:br/>
        <w:t>  1.煤炭是我国的主要能源，在国民经济建设中具有举足轻重的地位和作用。中国矿业大学煤炭加工与高效洁净利用教育部重点实验室以雄厚的学术力量和先进的测试分析手段为依托，以煤炭清洁、优质、高效利用为主要目标，全面系统的研究煤炭组成和结构；煤炭高效净化理论与技术；煤炭干法分选理论与技术；煤炭</w:t>
      </w:r>
      <w:r>
        <w:rPr>
          <w:rFonts w:ascii="宋体" w:hAnsi="宋体" w:cs="宋体" w:hint="eastAsia"/>
          <w:kern w:val="0"/>
          <w:sz w:val="24"/>
          <w:szCs w:val="24"/>
        </w:rPr>
        <w:t>提质与</w:t>
      </w:r>
      <w:r>
        <w:rPr>
          <w:rFonts w:ascii="宋体" w:hAnsi="宋体" w:cs="宋体"/>
          <w:kern w:val="0"/>
          <w:sz w:val="24"/>
          <w:szCs w:val="24"/>
        </w:rPr>
        <w:t>浆体制备理论与技术；煤炭转化</w:t>
      </w:r>
      <w:r>
        <w:rPr>
          <w:rFonts w:ascii="宋体" w:hAnsi="宋体" w:cs="宋体" w:hint="eastAsia"/>
          <w:kern w:val="0"/>
          <w:sz w:val="24"/>
          <w:szCs w:val="24"/>
        </w:rPr>
        <w:t>利用</w:t>
      </w:r>
      <w:r>
        <w:rPr>
          <w:rFonts w:ascii="宋体" w:hAnsi="宋体" w:cs="宋体"/>
          <w:kern w:val="0"/>
          <w:sz w:val="24"/>
          <w:szCs w:val="24"/>
        </w:rPr>
        <w:t xml:space="preserve">理论与技术；为煤炭资源的合理加工、洁净高效利用和减少环境污染提供科学依据。 </w:t>
      </w:r>
      <w:r>
        <w:rPr>
          <w:rFonts w:ascii="宋体" w:hAnsi="宋体" w:cs="宋体"/>
          <w:kern w:val="0"/>
          <w:sz w:val="24"/>
          <w:szCs w:val="24"/>
        </w:rPr>
        <w:br/>
        <w:t xml:space="preserve">  2.为促进学术交流和学科交叉、实现实验室的开放效益、提高我校相关学科师资队伍水平和学科建设水平，加强高层次创新人才培养，煤炭加工与高效洁净利用教育部重点实验室将加强与相关学科和相关研究单位的联合，鼓励国内外学者来实验室进行学术交流和研究工作。加强与国内外高校和科研机构的联系，探索新的交流模式，不断拓宽科技合作的渠道。 </w:t>
      </w:r>
      <w:r>
        <w:rPr>
          <w:rFonts w:ascii="宋体" w:hAnsi="宋体" w:cs="宋体"/>
          <w:kern w:val="0"/>
          <w:sz w:val="24"/>
          <w:szCs w:val="24"/>
        </w:rPr>
        <w:br/>
        <w:t xml:space="preserve">  3.煤炭加工与高效洁净利用教育部重点实验室欢迎国内外科学技术专家在本“指南”范围内提出申请。对具有新思路、短期内有突破前景，同时有其它研究项目支持背景的申请，将优先给予支持。本着培养优秀青年学术带头人和优秀青年学术骨干，为在我国造就一批既有一流理论水平，又有很强的实际动手能力的高层次煤炭加工与利用科学人才作贡献，我们特别欢迎国内外优秀的青年科学工作者前来进行高水平的研究工作，促进优秀科技研究团队形成。 </w:t>
      </w:r>
      <w:r>
        <w:rPr>
          <w:rFonts w:ascii="宋体" w:hAnsi="宋体" w:cs="宋体"/>
          <w:kern w:val="0"/>
          <w:sz w:val="24"/>
          <w:szCs w:val="24"/>
        </w:rPr>
        <w:br/>
        <w:t xml:space="preserve">  4.本实验室注重于将开放基金与实验室的有关研究项目相结合，以提高资金使用效率，同时鼓励申请者自带课题和经费进入本实验室工作。 </w:t>
      </w:r>
      <w:r>
        <w:rPr>
          <w:rFonts w:ascii="宋体" w:hAnsi="宋体" w:cs="宋体"/>
          <w:kern w:val="0"/>
          <w:sz w:val="24"/>
          <w:szCs w:val="24"/>
        </w:rPr>
        <w:br/>
        <w:t xml:space="preserve">  5.煤炭加工与高效洁净利用教育部重点实验室将为申请者创造良好的科学研究条件和学术环境，提供一流的测试分析手段，以确保开放基金课题研究工作顺利进行。 </w:t>
      </w:r>
      <w:r>
        <w:rPr>
          <w:rFonts w:ascii="宋体" w:hAnsi="宋体" w:cs="宋体"/>
          <w:kern w:val="0"/>
          <w:sz w:val="24"/>
          <w:szCs w:val="24"/>
        </w:rPr>
        <w:br/>
      </w:r>
      <w:r>
        <w:rPr>
          <w:rFonts w:ascii="宋体" w:hAnsi="宋体" w:cs="宋体"/>
          <w:b/>
          <w:kern w:val="0"/>
          <w:sz w:val="24"/>
          <w:szCs w:val="24"/>
        </w:rPr>
        <w:t xml:space="preserve">二、资助范围 </w:t>
      </w:r>
      <w:r>
        <w:rPr>
          <w:rFonts w:ascii="宋体" w:hAnsi="宋体" w:cs="宋体"/>
          <w:kern w:val="0"/>
          <w:sz w:val="24"/>
          <w:szCs w:val="24"/>
        </w:rPr>
        <w:br/>
      </w:r>
      <w:r>
        <w:rPr>
          <w:rFonts w:ascii="宋体" w:hAnsi="宋体" w:cs="宋体"/>
          <w:kern w:val="0"/>
          <w:sz w:val="24"/>
          <w:szCs w:val="24"/>
        </w:rPr>
        <w:lastRenderedPageBreak/>
        <w:t xml:space="preserve">    根据煤炭加工与高效洁净利用教育部重点实验室的发展规划和发展目标，实验室的开放基金项目申请资助的主要研究方向和内容为： </w:t>
      </w:r>
      <w:r>
        <w:rPr>
          <w:rFonts w:ascii="宋体" w:hAnsi="宋体" w:cs="宋体"/>
          <w:kern w:val="0"/>
          <w:sz w:val="24"/>
          <w:szCs w:val="24"/>
        </w:rPr>
        <w:br/>
        <w:t>   </w:t>
      </w:r>
      <w:bookmarkStart w:id="1" w:name="_Toc224215501"/>
      <w:bookmarkStart w:id="2" w:name="_Toc224215596"/>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煤炭高效净化理论与技术</w:t>
      </w:r>
      <w:bookmarkEnd w:id="1"/>
      <w:bookmarkEnd w:id="2"/>
    </w:p>
    <w:p w:rsidR="003962C9" w:rsidRDefault="00921FFB">
      <w:pPr>
        <w:autoSpaceDE w:val="0"/>
        <w:autoSpaceDN w:val="0"/>
        <w:adjustRightInd w:val="0"/>
        <w:spacing w:line="360" w:lineRule="auto"/>
        <w:ind w:firstLine="600"/>
        <w:jc w:val="left"/>
        <w:rPr>
          <w:rFonts w:ascii="宋体" w:hAnsi="宋体"/>
          <w:sz w:val="24"/>
          <w:szCs w:val="24"/>
        </w:rPr>
      </w:pPr>
      <w:r>
        <w:rPr>
          <w:rFonts w:ascii="宋体" w:hAnsi="宋体" w:hint="eastAsia"/>
          <w:sz w:val="24"/>
          <w:szCs w:val="24"/>
        </w:rPr>
        <w:t>主要研究内容：重</w:t>
      </w:r>
      <w:proofErr w:type="gramStart"/>
      <w:r>
        <w:rPr>
          <w:rFonts w:ascii="宋体" w:hAnsi="宋体" w:hint="eastAsia"/>
          <w:sz w:val="24"/>
          <w:szCs w:val="24"/>
        </w:rPr>
        <w:t>介</w:t>
      </w:r>
      <w:proofErr w:type="gramEnd"/>
      <w:r>
        <w:rPr>
          <w:rFonts w:ascii="宋体" w:hAnsi="宋体" w:hint="eastAsia"/>
          <w:sz w:val="24"/>
          <w:szCs w:val="24"/>
        </w:rPr>
        <w:t>旋流器分选理论与技术；浮选理论与技术；粗煤泥分选技术；超低灰煤制备技术；细粒煤高效脱水理论与技术；煤炭微生物处理理论与技术；低品质煤深度净化理论与技术；选煤过程控制理论与技术；煤泥水深度净化与循环利用技术。</w:t>
      </w:r>
    </w:p>
    <w:p w:rsidR="003962C9" w:rsidRDefault="00921FFB">
      <w:pPr>
        <w:autoSpaceDE w:val="0"/>
        <w:autoSpaceDN w:val="0"/>
        <w:adjustRightInd w:val="0"/>
        <w:spacing w:line="360" w:lineRule="auto"/>
        <w:ind w:firstLine="600"/>
        <w:jc w:val="left"/>
        <w:rPr>
          <w:rFonts w:ascii="宋体" w:hAnsi="宋体"/>
          <w:sz w:val="24"/>
          <w:szCs w:val="24"/>
        </w:rPr>
      </w:pPr>
      <w:bookmarkStart w:id="3" w:name="_Toc224215502"/>
      <w:bookmarkStart w:id="4" w:name="_Toc224215597"/>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煤炭干法分选理论与技术</w:t>
      </w:r>
      <w:bookmarkEnd w:id="3"/>
      <w:bookmarkEnd w:id="4"/>
    </w:p>
    <w:p w:rsidR="003962C9" w:rsidRDefault="00921FFB">
      <w:pPr>
        <w:autoSpaceDE w:val="0"/>
        <w:autoSpaceDN w:val="0"/>
        <w:adjustRightInd w:val="0"/>
        <w:spacing w:line="360" w:lineRule="auto"/>
        <w:ind w:firstLine="600"/>
        <w:jc w:val="left"/>
        <w:rPr>
          <w:rFonts w:ascii="宋体" w:hAnsi="宋体"/>
          <w:sz w:val="24"/>
          <w:szCs w:val="24"/>
        </w:rPr>
      </w:pPr>
      <w:r>
        <w:rPr>
          <w:rFonts w:ascii="宋体" w:hAnsi="宋体" w:hint="eastAsia"/>
          <w:sz w:val="24"/>
          <w:szCs w:val="24"/>
        </w:rPr>
        <w:t>主要研究内容：气固浓相流态化干法分选理论与技术；外加力场</w:t>
      </w:r>
      <w:proofErr w:type="gramStart"/>
      <w:r>
        <w:rPr>
          <w:rFonts w:ascii="宋体" w:hAnsi="宋体" w:hint="eastAsia"/>
          <w:sz w:val="24"/>
          <w:szCs w:val="24"/>
        </w:rPr>
        <w:t>流化床细粒煤</w:t>
      </w:r>
      <w:proofErr w:type="gramEnd"/>
      <w:r>
        <w:rPr>
          <w:rFonts w:ascii="宋体" w:hAnsi="宋体" w:hint="eastAsia"/>
          <w:sz w:val="24"/>
          <w:szCs w:val="24"/>
        </w:rPr>
        <w:t>分选理论与技术；微粉煤摩擦电选理论及技术；潮湿细粒煤深度筛分理论与技术。</w:t>
      </w:r>
    </w:p>
    <w:p w:rsidR="003962C9" w:rsidRDefault="00921FFB">
      <w:pPr>
        <w:autoSpaceDE w:val="0"/>
        <w:autoSpaceDN w:val="0"/>
        <w:adjustRightInd w:val="0"/>
        <w:spacing w:line="360" w:lineRule="auto"/>
        <w:ind w:firstLine="600"/>
        <w:jc w:val="left"/>
        <w:rPr>
          <w:rFonts w:ascii="宋体" w:hAnsi="宋体"/>
          <w:sz w:val="24"/>
          <w:szCs w:val="24"/>
        </w:rPr>
      </w:pPr>
      <w:bookmarkStart w:id="5" w:name="_Toc224215598"/>
      <w:bookmarkStart w:id="6" w:name="_Toc224215503"/>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煤炭提质及煤浆制备理论与技术</w:t>
      </w:r>
      <w:bookmarkEnd w:id="5"/>
      <w:bookmarkEnd w:id="6"/>
    </w:p>
    <w:p w:rsidR="003962C9" w:rsidRDefault="00921FFB">
      <w:pPr>
        <w:autoSpaceDE w:val="0"/>
        <w:autoSpaceDN w:val="0"/>
        <w:adjustRightInd w:val="0"/>
        <w:spacing w:line="360" w:lineRule="auto"/>
        <w:ind w:firstLine="600"/>
        <w:jc w:val="left"/>
        <w:rPr>
          <w:rFonts w:ascii="宋体" w:hAnsi="宋体"/>
          <w:sz w:val="24"/>
          <w:szCs w:val="24"/>
        </w:rPr>
      </w:pPr>
      <w:r>
        <w:rPr>
          <w:rFonts w:ascii="宋体" w:hAnsi="宋体" w:hint="eastAsia"/>
          <w:sz w:val="24"/>
          <w:szCs w:val="24"/>
        </w:rPr>
        <w:t>主要研究内容：褐煤提质与利用理论与技术；动力煤配煤和调质理论与技术；新型水煤浆制备理论与技术；燃煤污染控制理论与技术。</w:t>
      </w:r>
    </w:p>
    <w:p w:rsidR="003962C9" w:rsidRDefault="00921FFB">
      <w:pPr>
        <w:autoSpaceDE w:val="0"/>
        <w:autoSpaceDN w:val="0"/>
        <w:adjustRightInd w:val="0"/>
        <w:spacing w:line="360" w:lineRule="auto"/>
        <w:ind w:firstLine="600"/>
        <w:jc w:val="left"/>
        <w:rPr>
          <w:rFonts w:ascii="宋体" w:hAnsi="宋体"/>
          <w:sz w:val="24"/>
          <w:szCs w:val="24"/>
        </w:rPr>
      </w:pPr>
      <w:bookmarkStart w:id="7" w:name="_Toc224215599"/>
      <w:bookmarkStart w:id="8" w:name="_Toc224215504"/>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煤炭转化利用理论与技术</w:t>
      </w:r>
      <w:bookmarkEnd w:id="7"/>
      <w:bookmarkEnd w:id="8"/>
    </w:p>
    <w:p w:rsidR="003962C9" w:rsidRDefault="00921FFB">
      <w:pPr>
        <w:autoSpaceDE w:val="0"/>
        <w:autoSpaceDN w:val="0"/>
        <w:adjustRightInd w:val="0"/>
        <w:spacing w:line="360" w:lineRule="auto"/>
        <w:ind w:firstLine="600"/>
        <w:jc w:val="left"/>
        <w:rPr>
          <w:rFonts w:ascii="宋体" w:hAnsi="宋体"/>
          <w:sz w:val="24"/>
          <w:szCs w:val="24"/>
        </w:rPr>
      </w:pPr>
      <w:r>
        <w:rPr>
          <w:rFonts w:ascii="宋体" w:hAnsi="宋体" w:hint="eastAsia"/>
          <w:sz w:val="24"/>
          <w:szCs w:val="24"/>
        </w:rPr>
        <w:t>主要研究内容：分子煤化学；煤炭气化与液化理论与技术；煤中可溶物的分离、提取与多级利用技术；煤基燃料电池技术。</w:t>
      </w:r>
    </w:p>
    <w:p w:rsidR="003962C9" w:rsidRDefault="00921FFB" w:rsidP="00F70FA2">
      <w:pPr>
        <w:spacing w:line="480" w:lineRule="exact"/>
        <w:ind w:firstLineChars="295" w:firstLine="708"/>
        <w:rPr>
          <w:rFonts w:ascii="宋体" w:hAnsi="宋体" w:cs="宋体"/>
          <w:b/>
          <w:color w:val="000000" w:themeColor="text1"/>
          <w:kern w:val="0"/>
          <w:sz w:val="28"/>
          <w:szCs w:val="28"/>
        </w:rPr>
      </w:pPr>
      <w:bookmarkStart w:id="9" w:name="_Toc224215600"/>
      <w:bookmarkStart w:id="10" w:name="_Toc224215505"/>
      <w:r>
        <w:rPr>
          <w:rFonts w:ascii="宋体" w:hAnsi="宋体" w:hint="eastAsia"/>
          <w:sz w:val="24"/>
          <w:szCs w:val="24"/>
        </w:rPr>
        <w:t>（</w:t>
      </w:r>
      <w:r>
        <w:rPr>
          <w:rFonts w:ascii="宋体" w:hAnsi="宋体"/>
          <w:sz w:val="24"/>
          <w:szCs w:val="24"/>
        </w:rPr>
        <w:t>5</w:t>
      </w:r>
      <w:r>
        <w:rPr>
          <w:rFonts w:ascii="宋体" w:hAnsi="宋体" w:hint="eastAsia"/>
          <w:sz w:val="24"/>
          <w:szCs w:val="24"/>
        </w:rPr>
        <w:t>）</w:t>
      </w:r>
      <w:bookmarkEnd w:id="9"/>
      <w:bookmarkEnd w:id="10"/>
      <w:r>
        <w:rPr>
          <w:rFonts w:ascii="宋体" w:hAnsi="宋体" w:cs="宋体"/>
          <w:kern w:val="0"/>
          <w:sz w:val="24"/>
          <w:szCs w:val="24"/>
        </w:rPr>
        <w:t xml:space="preserve">其他具有创新性的申请项目。 </w:t>
      </w:r>
      <w:r>
        <w:rPr>
          <w:rFonts w:ascii="宋体" w:hAnsi="宋体" w:cs="宋体"/>
          <w:kern w:val="0"/>
          <w:sz w:val="24"/>
          <w:szCs w:val="24"/>
        </w:rPr>
        <w:br/>
      </w:r>
      <w:r>
        <w:rPr>
          <w:rFonts w:ascii="宋体" w:hAnsi="宋体" w:cs="宋体"/>
          <w:b/>
          <w:kern w:val="0"/>
          <w:sz w:val="24"/>
          <w:szCs w:val="24"/>
        </w:rPr>
        <w:t xml:space="preserve">三、项目申请  </w:t>
      </w:r>
      <w:r>
        <w:rPr>
          <w:rFonts w:ascii="宋体" w:hAnsi="宋体" w:cs="宋体"/>
          <w:kern w:val="0"/>
          <w:sz w:val="24"/>
          <w:szCs w:val="24"/>
        </w:rPr>
        <w:br/>
        <w:t>    1.凡从事煤炭加工利用研究的国内外科技工作者等均可申请煤炭加工与高效洁净利用教育部重点实验室的基金项目，但申请人一般应具有高级专业技术职务或获得博士学位，在专业领域已取得较大成就，年龄一般不超过</w:t>
      </w:r>
      <w:r>
        <w:rPr>
          <w:rFonts w:ascii="宋体" w:hAnsi="宋体" w:cs="宋体" w:hint="eastAsia"/>
          <w:kern w:val="0"/>
          <w:sz w:val="24"/>
          <w:szCs w:val="24"/>
        </w:rPr>
        <w:t>4</w:t>
      </w:r>
      <w:r>
        <w:rPr>
          <w:rFonts w:ascii="宋体" w:hAnsi="宋体" w:cs="宋体"/>
          <w:kern w:val="0"/>
          <w:sz w:val="24"/>
          <w:szCs w:val="24"/>
        </w:rPr>
        <w:t xml:space="preserve">0岁。 </w:t>
      </w:r>
      <w:r>
        <w:rPr>
          <w:rFonts w:ascii="宋体" w:hAnsi="宋体" w:cs="宋体"/>
          <w:kern w:val="0"/>
          <w:sz w:val="24"/>
          <w:szCs w:val="24"/>
        </w:rPr>
        <w:br/>
        <w:t xml:space="preserve">    本着培养优秀青年学术带头人和优秀青年学术骨干，为在我国造就一批既有一流理论水平，又有很强的实际动手能力的高层次人才作贡献，特别欢迎国内外优秀的青年科学工作者前来进行高水平的研究工作，促进优秀科技研究团队形成。 </w:t>
      </w:r>
      <w:r>
        <w:rPr>
          <w:rFonts w:ascii="宋体" w:hAnsi="宋体" w:cs="宋体"/>
          <w:kern w:val="0"/>
          <w:sz w:val="24"/>
          <w:szCs w:val="24"/>
        </w:rPr>
        <w:br/>
        <w:t xml:space="preserve">    2.凡申请本实验室开放基金资助的研究课题，必须符合本实验室的研究方向，对具有重大意义、处于学科前沿的研究课题、国际合作研究课题及优秀青年科技工作者，本实验室将优先予以资助。  </w:t>
      </w:r>
      <w:r>
        <w:rPr>
          <w:rFonts w:ascii="宋体" w:hAnsi="宋体" w:cs="宋体"/>
          <w:kern w:val="0"/>
          <w:sz w:val="24"/>
          <w:szCs w:val="24"/>
        </w:rPr>
        <w:br/>
      </w:r>
      <w:r>
        <w:rPr>
          <w:rFonts w:ascii="宋体" w:hAnsi="宋体" w:cs="宋体"/>
          <w:kern w:val="0"/>
          <w:sz w:val="24"/>
          <w:szCs w:val="24"/>
        </w:rPr>
        <w:lastRenderedPageBreak/>
        <w:t>    3.研究工作年度为每年</w:t>
      </w:r>
      <w:r>
        <w:rPr>
          <w:rFonts w:ascii="宋体" w:hAnsi="宋体" w:cs="宋体" w:hint="eastAsia"/>
          <w:kern w:val="0"/>
          <w:sz w:val="24"/>
          <w:szCs w:val="24"/>
        </w:rPr>
        <w:t>1</w:t>
      </w:r>
      <w:r>
        <w:rPr>
          <w:rFonts w:ascii="宋体" w:hAnsi="宋体" w:cs="宋体"/>
          <w:kern w:val="0"/>
          <w:sz w:val="24"/>
          <w:szCs w:val="24"/>
        </w:rPr>
        <w:t>月</w:t>
      </w:r>
      <w:r>
        <w:rPr>
          <w:rFonts w:ascii="宋体" w:hAnsi="宋体" w:cs="宋体" w:hint="eastAsia"/>
          <w:kern w:val="0"/>
          <w:sz w:val="24"/>
          <w:szCs w:val="24"/>
        </w:rPr>
        <w:t>1</w:t>
      </w:r>
      <w:r>
        <w:rPr>
          <w:rFonts w:ascii="宋体" w:hAnsi="宋体" w:cs="宋体"/>
          <w:kern w:val="0"/>
          <w:sz w:val="24"/>
          <w:szCs w:val="24"/>
        </w:rPr>
        <w:t>日到</w:t>
      </w:r>
      <w:r>
        <w:rPr>
          <w:rFonts w:ascii="宋体" w:hAnsi="宋体" w:cs="宋体" w:hint="eastAsia"/>
          <w:kern w:val="0"/>
          <w:sz w:val="24"/>
          <w:szCs w:val="24"/>
        </w:rPr>
        <w:t>当</w:t>
      </w:r>
      <w:r>
        <w:rPr>
          <w:rFonts w:ascii="宋体" w:hAnsi="宋体" w:cs="宋体"/>
          <w:kern w:val="0"/>
          <w:sz w:val="24"/>
          <w:szCs w:val="24"/>
        </w:rPr>
        <w:t>年</w:t>
      </w:r>
      <w:r>
        <w:rPr>
          <w:rFonts w:ascii="宋体" w:hAnsi="宋体" w:cs="宋体" w:hint="eastAsia"/>
          <w:kern w:val="0"/>
          <w:sz w:val="24"/>
          <w:szCs w:val="24"/>
        </w:rPr>
        <w:t>12</w:t>
      </w:r>
      <w:r>
        <w:rPr>
          <w:rFonts w:ascii="宋体" w:hAnsi="宋体" w:cs="宋体"/>
          <w:kern w:val="0"/>
          <w:sz w:val="24"/>
          <w:szCs w:val="24"/>
        </w:rPr>
        <w:t>月</w:t>
      </w:r>
      <w:r>
        <w:rPr>
          <w:rFonts w:ascii="宋体" w:hAnsi="宋体" w:cs="宋体" w:hint="eastAsia"/>
          <w:kern w:val="0"/>
          <w:sz w:val="24"/>
          <w:szCs w:val="24"/>
        </w:rPr>
        <w:t>30</w:t>
      </w:r>
      <w:r>
        <w:rPr>
          <w:rFonts w:ascii="宋体" w:hAnsi="宋体" w:cs="宋体"/>
          <w:kern w:val="0"/>
          <w:sz w:val="24"/>
          <w:szCs w:val="24"/>
        </w:rPr>
        <w:t>日，研究期限一般为一年</w:t>
      </w:r>
      <w:r>
        <w:rPr>
          <w:rFonts w:ascii="宋体" w:hAnsi="宋体" w:cs="宋体" w:hint="eastAsia"/>
          <w:kern w:val="0"/>
          <w:sz w:val="24"/>
          <w:szCs w:val="24"/>
        </w:rPr>
        <w:t>，经申请可延长1年</w:t>
      </w:r>
      <w:r>
        <w:rPr>
          <w:rFonts w:ascii="宋体" w:hAnsi="宋体" w:cs="宋体"/>
          <w:kern w:val="0"/>
          <w:sz w:val="24"/>
          <w:szCs w:val="24"/>
        </w:rPr>
        <w:t xml:space="preserve">。国内外各高等院校、科研机构、企业部门和其他单位的科技工作者均可向我室提出项目申请。 </w:t>
      </w:r>
      <w:r>
        <w:rPr>
          <w:rFonts w:ascii="宋体" w:hAnsi="宋体" w:cs="宋体"/>
          <w:kern w:val="0"/>
          <w:sz w:val="24"/>
          <w:szCs w:val="24"/>
        </w:rPr>
        <w:br/>
        <w:t>    4．申请者可从</w:t>
      </w:r>
      <w:r>
        <w:rPr>
          <w:rFonts w:ascii="宋体" w:hAnsi="宋体" w:cs="宋体" w:hint="eastAsia"/>
          <w:kern w:val="0"/>
          <w:sz w:val="24"/>
          <w:szCs w:val="24"/>
        </w:rPr>
        <w:t>实验室</w:t>
      </w:r>
      <w:r>
        <w:rPr>
          <w:rFonts w:ascii="宋体" w:hAnsi="宋体" w:cs="宋体"/>
          <w:kern w:val="0"/>
          <w:sz w:val="24"/>
          <w:szCs w:val="24"/>
        </w:rPr>
        <w:t>网页（http://cpeu.cumt.edu.cn/5293/list.htm）下载</w:t>
      </w:r>
      <w:r>
        <w:rPr>
          <w:rFonts w:ascii="宋体" w:hAnsi="宋体" w:cs="宋体" w:hint="eastAsia"/>
          <w:b/>
          <w:kern w:val="0"/>
          <w:sz w:val="24"/>
          <w:szCs w:val="24"/>
        </w:rPr>
        <w:t>煤炭加工与高效洁净利用教育部重点实验室开放基金申请书（模板）</w:t>
      </w:r>
      <w:r>
        <w:rPr>
          <w:rFonts w:ascii="宋体" w:hAnsi="宋体" w:cs="宋体"/>
          <w:kern w:val="0"/>
          <w:sz w:val="24"/>
          <w:szCs w:val="24"/>
        </w:rPr>
        <w:t>。根据指南要求，认真填写申请书</w:t>
      </w:r>
      <w:r>
        <w:rPr>
          <w:rFonts w:ascii="宋体" w:hAnsi="宋体" w:cs="宋体" w:hint="eastAsia"/>
          <w:kern w:val="0"/>
          <w:sz w:val="24"/>
          <w:szCs w:val="24"/>
        </w:rPr>
        <w:t>，</w:t>
      </w:r>
      <w:r>
        <w:rPr>
          <w:rFonts w:ascii="宋体" w:hAnsi="宋体" w:cs="宋体"/>
          <w:kern w:val="0"/>
          <w:sz w:val="24"/>
          <w:szCs w:val="24"/>
        </w:rPr>
        <w:t xml:space="preserve">一式四份，经所在单位签署意见后寄交本实验室。  </w:t>
      </w:r>
      <w:r>
        <w:rPr>
          <w:rFonts w:ascii="宋体" w:hAnsi="宋体" w:cs="宋体"/>
          <w:kern w:val="0"/>
          <w:sz w:val="24"/>
          <w:szCs w:val="24"/>
        </w:rPr>
        <w:br/>
        <w:t xml:space="preserve">    5．中级及其以下职称的且未获得博士学位的申请人员需附有2位相近专业高级职称专家的推荐信，并经申请者所在单位签署意见后寄交本室。 </w:t>
      </w:r>
      <w:r>
        <w:rPr>
          <w:rFonts w:ascii="宋体" w:hAnsi="宋体" w:cs="宋体"/>
          <w:kern w:val="0"/>
          <w:sz w:val="24"/>
          <w:szCs w:val="24"/>
        </w:rPr>
        <w:br/>
      </w:r>
      <w:r>
        <w:rPr>
          <w:rFonts w:ascii="宋体" w:hAnsi="宋体" w:cs="宋体"/>
          <w:b/>
          <w:kern w:val="0"/>
          <w:sz w:val="24"/>
          <w:szCs w:val="24"/>
        </w:rPr>
        <w:t xml:space="preserve">四、项目审批  </w:t>
      </w:r>
      <w:r>
        <w:rPr>
          <w:rFonts w:ascii="宋体" w:hAnsi="宋体" w:cs="宋体"/>
          <w:kern w:val="0"/>
          <w:sz w:val="24"/>
          <w:szCs w:val="24"/>
        </w:rPr>
        <w:br/>
        <w:t>    本实验室对全部申请课题提出初审意见后，提交实验室学术委员会进行评审，择优确定资助项目。每年</w:t>
      </w:r>
      <w:proofErr w:type="gramStart"/>
      <w:r>
        <w:rPr>
          <w:rFonts w:ascii="宋体" w:hAnsi="宋体" w:cs="宋体"/>
          <w:kern w:val="0"/>
          <w:sz w:val="24"/>
          <w:szCs w:val="24"/>
        </w:rPr>
        <w:t>资助约</w:t>
      </w:r>
      <w:proofErr w:type="gramEnd"/>
      <w:r>
        <w:rPr>
          <w:rFonts w:ascii="宋体" w:hAnsi="宋体" w:cs="宋体" w:hint="eastAsia"/>
          <w:kern w:val="0"/>
          <w:sz w:val="24"/>
          <w:szCs w:val="24"/>
        </w:rPr>
        <w:t>4</w:t>
      </w:r>
      <w:r>
        <w:rPr>
          <w:rFonts w:ascii="宋体" w:hAnsi="宋体" w:cs="宋体"/>
          <w:kern w:val="0"/>
          <w:sz w:val="24"/>
          <w:szCs w:val="24"/>
        </w:rPr>
        <w:t>-</w:t>
      </w:r>
      <w:r>
        <w:rPr>
          <w:rFonts w:ascii="宋体" w:hAnsi="宋体" w:cs="宋体" w:hint="eastAsia"/>
          <w:kern w:val="0"/>
          <w:sz w:val="24"/>
          <w:szCs w:val="24"/>
        </w:rPr>
        <w:t>6</w:t>
      </w:r>
      <w:r>
        <w:rPr>
          <w:rFonts w:ascii="宋体" w:hAnsi="宋体" w:cs="宋体"/>
          <w:kern w:val="0"/>
          <w:sz w:val="24"/>
          <w:szCs w:val="24"/>
        </w:rPr>
        <w:t>个项目，每项资助</w:t>
      </w:r>
      <w:r>
        <w:rPr>
          <w:rFonts w:ascii="宋体" w:hAnsi="宋体" w:cs="宋体" w:hint="eastAsia"/>
          <w:kern w:val="0"/>
          <w:sz w:val="24"/>
          <w:szCs w:val="24"/>
        </w:rPr>
        <w:t>2</w:t>
      </w:r>
      <w:r>
        <w:rPr>
          <w:rFonts w:ascii="宋体" w:hAnsi="宋体" w:cs="宋体"/>
          <w:kern w:val="0"/>
          <w:sz w:val="24"/>
          <w:szCs w:val="24"/>
        </w:rPr>
        <w:t xml:space="preserve">万元人民币。评审结果由本实验室正式通知申请者及其所在单位。参加评审的有关人员对评审人员的个人意见及申请者的研究技术方案等材料负责保密。 </w:t>
      </w:r>
      <w:r>
        <w:rPr>
          <w:rFonts w:ascii="宋体" w:hAnsi="宋体" w:cs="宋体"/>
          <w:kern w:val="0"/>
          <w:sz w:val="24"/>
          <w:szCs w:val="24"/>
        </w:rPr>
        <w:br/>
      </w:r>
      <w:r w:rsidRPr="00F70FA2">
        <w:rPr>
          <w:rFonts w:ascii="宋体" w:hAnsi="宋体" w:cs="宋体"/>
          <w:kern w:val="0"/>
          <w:sz w:val="24"/>
          <w:szCs w:val="24"/>
        </w:rPr>
        <w:t>    获准项目自当年</w:t>
      </w:r>
      <w:r w:rsidRPr="00F70FA2">
        <w:rPr>
          <w:rFonts w:ascii="宋体" w:hAnsi="宋体" w:cs="宋体" w:hint="eastAsia"/>
          <w:kern w:val="0"/>
          <w:sz w:val="24"/>
          <w:szCs w:val="24"/>
        </w:rPr>
        <w:t>1</w:t>
      </w:r>
      <w:r w:rsidRPr="00F70FA2">
        <w:rPr>
          <w:rFonts w:ascii="宋体" w:hAnsi="宋体" w:cs="宋体"/>
          <w:kern w:val="0"/>
          <w:sz w:val="24"/>
          <w:szCs w:val="24"/>
        </w:rPr>
        <w:t>月</w:t>
      </w:r>
      <w:r w:rsidRPr="00F70FA2">
        <w:rPr>
          <w:rFonts w:ascii="宋体" w:hAnsi="宋体" w:cs="宋体" w:hint="eastAsia"/>
          <w:kern w:val="0"/>
          <w:sz w:val="24"/>
          <w:szCs w:val="24"/>
        </w:rPr>
        <w:t>1</w:t>
      </w:r>
      <w:r w:rsidRPr="00F70FA2">
        <w:rPr>
          <w:rFonts w:ascii="宋体" w:hAnsi="宋体" w:cs="宋体"/>
          <w:kern w:val="0"/>
          <w:sz w:val="24"/>
          <w:szCs w:val="24"/>
        </w:rPr>
        <w:t xml:space="preserve">日起开始执行。 </w:t>
      </w:r>
      <w:r>
        <w:rPr>
          <w:rFonts w:ascii="宋体" w:hAnsi="宋体" w:cs="宋体"/>
          <w:color w:val="FF0000"/>
          <w:kern w:val="0"/>
          <w:sz w:val="24"/>
          <w:szCs w:val="24"/>
        </w:rPr>
        <w:br/>
      </w:r>
      <w:r>
        <w:rPr>
          <w:rFonts w:ascii="宋体" w:hAnsi="宋体" w:cs="宋体"/>
          <w:b/>
          <w:kern w:val="0"/>
          <w:sz w:val="24"/>
          <w:szCs w:val="24"/>
        </w:rPr>
        <w:t xml:space="preserve">五、工作方式  </w:t>
      </w:r>
      <w:r>
        <w:rPr>
          <w:rFonts w:ascii="宋体" w:hAnsi="宋体" w:cs="宋体"/>
          <w:kern w:val="0"/>
          <w:sz w:val="24"/>
          <w:szCs w:val="24"/>
        </w:rPr>
        <w:br/>
        <w:t xml:space="preserve">    1.凡获得开放研究基金资助的申请者都是本实验室的客座研究人员或专职人员，在课题实施期间，要有一段时间来本实验室从事实验工作。实验室将指定专人联系、咨询和指导。  </w:t>
      </w:r>
      <w:r>
        <w:rPr>
          <w:rFonts w:ascii="宋体" w:hAnsi="宋体" w:cs="宋体"/>
          <w:kern w:val="0"/>
          <w:sz w:val="24"/>
          <w:szCs w:val="24"/>
        </w:rPr>
        <w:br/>
        <w:t xml:space="preserve">    2.本实验室的仪器设备，除某些仪器由专人使用外均可供获得开放基金资助的申请者直接参与使用，研究者应接受管理人员的指导，遵守仪器操作规程。  </w:t>
      </w:r>
      <w:r>
        <w:rPr>
          <w:rFonts w:ascii="宋体" w:hAnsi="宋体" w:cs="宋体"/>
          <w:kern w:val="0"/>
          <w:sz w:val="24"/>
          <w:szCs w:val="24"/>
        </w:rPr>
        <w:br/>
        <w:t xml:space="preserve">    3.研究课题的各项实验及分析测试原则上应在本实验室完成。如本实验室不具备某些条件，经实验室主任批准后，可联系到其它单位完成，所需费用从资助经费中开支。 </w:t>
      </w:r>
      <w:r>
        <w:rPr>
          <w:rFonts w:ascii="宋体" w:hAnsi="宋体" w:cs="宋体"/>
          <w:kern w:val="0"/>
          <w:sz w:val="24"/>
          <w:szCs w:val="24"/>
        </w:rPr>
        <w:br/>
        <w:t>   4.研究者可自</w:t>
      </w:r>
      <w:proofErr w:type="gramStart"/>
      <w:r>
        <w:rPr>
          <w:rFonts w:ascii="宋体" w:hAnsi="宋体" w:cs="宋体"/>
          <w:kern w:val="0"/>
          <w:sz w:val="24"/>
          <w:szCs w:val="24"/>
        </w:rPr>
        <w:t>带经费</w:t>
      </w:r>
      <w:proofErr w:type="gramEnd"/>
      <w:r>
        <w:rPr>
          <w:rFonts w:ascii="宋体" w:hAnsi="宋体" w:cs="宋体"/>
          <w:kern w:val="0"/>
          <w:sz w:val="24"/>
          <w:szCs w:val="24"/>
        </w:rPr>
        <w:t xml:space="preserve">和必要的仪器设备来实验室工作。用课题经费购置的小型仪器、设备及剩余的实验材料都归本室所有，留待后用。 </w:t>
      </w:r>
      <w:r>
        <w:rPr>
          <w:rFonts w:ascii="宋体" w:hAnsi="宋体" w:cs="宋体"/>
          <w:kern w:val="0"/>
          <w:sz w:val="24"/>
          <w:szCs w:val="24"/>
        </w:rPr>
        <w:br/>
      </w:r>
      <w:r>
        <w:rPr>
          <w:rFonts w:ascii="宋体" w:hAnsi="宋体" w:cs="宋体"/>
          <w:b/>
          <w:kern w:val="0"/>
          <w:sz w:val="24"/>
          <w:szCs w:val="24"/>
        </w:rPr>
        <w:t xml:space="preserve">六、项目管理  </w:t>
      </w:r>
      <w:r>
        <w:rPr>
          <w:rFonts w:ascii="宋体" w:hAnsi="宋体" w:cs="宋体"/>
          <w:kern w:val="0"/>
          <w:sz w:val="24"/>
          <w:szCs w:val="24"/>
        </w:rPr>
        <w:br/>
        <w:t>    1.课题申请者在接到批准资助通知后，应按批准金额、研究年限和评审</w:t>
      </w:r>
      <w:r>
        <w:rPr>
          <w:rFonts w:ascii="宋体" w:hAnsi="宋体" w:cs="宋体"/>
          <w:kern w:val="0"/>
          <w:sz w:val="24"/>
          <w:szCs w:val="24"/>
        </w:rPr>
        <w:lastRenderedPageBreak/>
        <w:t xml:space="preserve">意见，在一个月内编写研究工作计划，报本室核准后开展工作。  </w:t>
      </w:r>
      <w:r>
        <w:rPr>
          <w:rFonts w:ascii="宋体" w:hAnsi="宋体" w:cs="宋体"/>
          <w:kern w:val="0"/>
          <w:sz w:val="24"/>
          <w:szCs w:val="24"/>
        </w:rPr>
        <w:br/>
        <w:t>    2.研究者应在课题进行中期向实验室提交工作进展情况及经费开支情况报告，课题结束时向实验室提交研究论文，并</w:t>
      </w:r>
      <w:proofErr w:type="gramStart"/>
      <w:r>
        <w:rPr>
          <w:rFonts w:ascii="宋体" w:hAnsi="宋体" w:cs="宋体"/>
          <w:kern w:val="0"/>
          <w:sz w:val="24"/>
          <w:szCs w:val="24"/>
        </w:rPr>
        <w:t>向学术</w:t>
      </w:r>
      <w:proofErr w:type="gramEnd"/>
      <w:r>
        <w:rPr>
          <w:rFonts w:ascii="宋体" w:hAnsi="宋体" w:cs="宋体"/>
          <w:kern w:val="0"/>
          <w:sz w:val="24"/>
          <w:szCs w:val="24"/>
        </w:rPr>
        <w:t xml:space="preserve">委员会报告研究成果。  </w:t>
      </w:r>
      <w:r>
        <w:rPr>
          <w:rFonts w:ascii="宋体" w:hAnsi="宋体" w:cs="宋体"/>
          <w:kern w:val="0"/>
          <w:sz w:val="24"/>
          <w:szCs w:val="24"/>
        </w:rPr>
        <w:br/>
        <w:t>    3.资助课题的研究成果，由本实验室和研究者所在单位共享，研究成果或论文发表时，作者所在单位应注明本实验室的名称为第一单位，中文名称为“煤炭加工与高效洁净利用教育部重点实验室”，英文名称为“Key Laboratory of Coal Processing and Efficient Utilization, (China University of Mining and Technology), Ministry of Education”。获得资助的研究人员均可作为本实验室的成员参加国内外有关学术活动。本实验室鼓励获得资助的研究人员及时将研究成果在国内外著名学术刊物上发表</w:t>
      </w:r>
      <w:r w:rsidRPr="00F70FA2">
        <w:rPr>
          <w:rFonts w:ascii="宋体" w:hAnsi="宋体" w:cs="宋体"/>
          <w:kern w:val="0"/>
          <w:sz w:val="24"/>
          <w:szCs w:val="24"/>
        </w:rPr>
        <w:t>，</w:t>
      </w:r>
      <w:r w:rsidR="00F70FA2" w:rsidRPr="00F70FA2">
        <w:rPr>
          <w:rFonts w:ascii="宋体" w:hAnsi="宋体" w:cs="宋体" w:hint="eastAsia"/>
          <w:kern w:val="0"/>
          <w:sz w:val="24"/>
          <w:szCs w:val="24"/>
        </w:rPr>
        <w:t>必须</w:t>
      </w:r>
      <w:r w:rsidRPr="00F70FA2">
        <w:rPr>
          <w:rFonts w:ascii="宋体" w:hAnsi="宋体" w:cs="宋体"/>
          <w:kern w:val="0"/>
          <w:sz w:val="24"/>
          <w:szCs w:val="24"/>
        </w:rPr>
        <w:t>被SCI收录</w:t>
      </w:r>
      <w:r w:rsidR="00F70FA2">
        <w:rPr>
          <w:rFonts w:ascii="宋体" w:hAnsi="宋体" w:cs="宋体" w:hint="eastAsia"/>
          <w:kern w:val="0"/>
          <w:sz w:val="24"/>
          <w:szCs w:val="24"/>
        </w:rPr>
        <w:t>。</w:t>
      </w:r>
      <w:r>
        <w:rPr>
          <w:rFonts w:ascii="宋体" w:hAnsi="宋体" w:cs="宋体"/>
          <w:kern w:val="0"/>
          <w:sz w:val="24"/>
          <w:szCs w:val="24"/>
        </w:rPr>
        <w:br/>
        <w:t xml:space="preserve">    4.凡获得本实验室资助的课题在成果正式发表时，必须注明本项目得到煤炭加工与高效洁净利用教育部重点实验室开放研究基金的资助。在科研成果和发表文章中对本实验室为研究人员提供咨询、指导等的劳动，应有所反映。  </w:t>
      </w:r>
      <w:r>
        <w:rPr>
          <w:rFonts w:ascii="宋体" w:hAnsi="宋体" w:cs="宋体"/>
          <w:kern w:val="0"/>
          <w:sz w:val="24"/>
          <w:szCs w:val="24"/>
        </w:rPr>
        <w:br/>
        <w:t xml:space="preserve">    5.本实验室有权检查研究者的工作进展情况和经费使用情况，对经费使用不当或难以继续完成任务者，将给予纠正或停止资助。  </w:t>
      </w:r>
      <w:r>
        <w:rPr>
          <w:rFonts w:ascii="宋体" w:hAnsi="宋体" w:cs="宋体"/>
          <w:kern w:val="0"/>
          <w:sz w:val="24"/>
          <w:szCs w:val="24"/>
        </w:rPr>
        <w:br/>
        <w:t xml:space="preserve">    6. 在规定的课题年限内，研究者若要中断或延长研究时间，需提出申请，经实验室主任约请3～5位学术委员会委员同意后，方可延长研究期限。 </w:t>
      </w:r>
      <w:r>
        <w:rPr>
          <w:rFonts w:ascii="宋体" w:hAnsi="宋体" w:cs="宋体"/>
          <w:kern w:val="0"/>
          <w:sz w:val="24"/>
          <w:szCs w:val="24"/>
        </w:rPr>
        <w:br/>
      </w:r>
      <w:r>
        <w:rPr>
          <w:rFonts w:ascii="宋体" w:hAnsi="宋体" w:cs="宋体"/>
          <w:b/>
          <w:kern w:val="0"/>
          <w:sz w:val="24"/>
          <w:szCs w:val="24"/>
        </w:rPr>
        <w:t>七、经费管理 </w:t>
      </w:r>
      <w:r>
        <w:rPr>
          <w:rFonts w:ascii="宋体" w:hAnsi="宋体" w:cs="宋体"/>
          <w:kern w:val="0"/>
          <w:sz w:val="24"/>
          <w:szCs w:val="24"/>
        </w:rPr>
        <w:br/>
        <w:t xml:space="preserve">    1.资助经费由本实验室统一管理。获准项目资助款项的用途为:在本实验室中开展批准项目研究工作中所需的材料费、测试费、专用小型仪器设备购置费等。学术活动费，包括参加学术会议、调研和出版费。客座研究人员的差旅费、住宿费、补差工资，以及科研人员的津贴、加班费等。 </w:t>
      </w:r>
      <w:r>
        <w:rPr>
          <w:rFonts w:ascii="宋体" w:hAnsi="宋体" w:cs="宋体"/>
          <w:kern w:val="0"/>
          <w:sz w:val="24"/>
          <w:szCs w:val="24"/>
        </w:rPr>
        <w:br/>
        <w:t xml:space="preserve">    2.研究者在财政制度规定的范围内，按照工作计划合理安排支配研究经费。对使用不合理或不按进度完成计划者，实验室主任有权调整或停发经费。  </w:t>
      </w:r>
      <w:r>
        <w:rPr>
          <w:rFonts w:ascii="宋体" w:hAnsi="宋体" w:cs="宋体"/>
          <w:kern w:val="0"/>
          <w:sz w:val="24"/>
          <w:szCs w:val="24"/>
        </w:rPr>
        <w:br/>
        <w:t xml:space="preserve">    3.研究者的研究开销及报销费用由实验室负责人签字生效。  </w:t>
      </w:r>
      <w:r>
        <w:rPr>
          <w:rFonts w:ascii="宋体" w:hAnsi="宋体" w:cs="宋体"/>
          <w:kern w:val="0"/>
          <w:sz w:val="24"/>
          <w:szCs w:val="24"/>
        </w:rPr>
        <w:br/>
        <w:t>    4.</w:t>
      </w:r>
      <w:r>
        <w:rPr>
          <w:rFonts w:ascii="宋体" w:hAnsi="宋体" w:cs="宋体" w:hint="eastAsia"/>
          <w:kern w:val="0"/>
          <w:sz w:val="24"/>
          <w:szCs w:val="24"/>
        </w:rPr>
        <w:t>项目负责人严格按照经费预算执行，并保证6月30日前使用达到50%以上，10月15日前达到80%以上，在拨款当年</w:t>
      </w:r>
      <w:r>
        <w:rPr>
          <w:rFonts w:ascii="宋体" w:hAnsi="宋体" w:cs="宋体"/>
          <w:kern w:val="0"/>
          <w:sz w:val="24"/>
          <w:szCs w:val="24"/>
        </w:rPr>
        <w:t>1</w:t>
      </w:r>
      <w:r>
        <w:rPr>
          <w:rFonts w:ascii="宋体" w:hAnsi="宋体" w:cs="宋体" w:hint="eastAsia"/>
          <w:kern w:val="0"/>
          <w:sz w:val="24"/>
          <w:szCs w:val="24"/>
        </w:rPr>
        <w:t>1月</w:t>
      </w:r>
      <w:r>
        <w:rPr>
          <w:rFonts w:ascii="宋体" w:hAnsi="宋体" w:cs="宋体"/>
          <w:kern w:val="0"/>
          <w:sz w:val="24"/>
          <w:szCs w:val="24"/>
        </w:rPr>
        <w:t>3</w:t>
      </w:r>
      <w:r>
        <w:rPr>
          <w:rFonts w:ascii="宋体" w:hAnsi="宋体" w:cs="宋体" w:hint="eastAsia"/>
          <w:kern w:val="0"/>
          <w:sz w:val="24"/>
          <w:szCs w:val="24"/>
        </w:rPr>
        <w:t>0日前全部执行完毕。如未按期执行到位，剩余资金将被收回，</w:t>
      </w:r>
      <w:r>
        <w:rPr>
          <w:rFonts w:ascii="宋体" w:hAnsi="宋体" w:cs="宋体"/>
          <w:kern w:val="0"/>
          <w:sz w:val="24"/>
          <w:szCs w:val="24"/>
        </w:rPr>
        <w:t xml:space="preserve">用于改善重点实验室工作条件。 </w:t>
      </w:r>
      <w:hyperlink r:id="rId8" w:history="1"/>
      <w:r>
        <w:rPr>
          <w:rFonts w:ascii="宋体" w:hAnsi="宋体" w:cs="宋体"/>
          <w:b/>
          <w:color w:val="000000" w:themeColor="text1"/>
          <w:kern w:val="0"/>
          <w:sz w:val="28"/>
          <w:szCs w:val="28"/>
        </w:rPr>
        <w:br w:type="page"/>
      </w:r>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lastRenderedPageBreak/>
        <w:t>课题基金使用和管理</w:t>
      </w:r>
    </w:p>
    <w:p w:rsidR="003962C9" w:rsidRDefault="00921FFB">
      <w:pPr>
        <w:widowControl/>
        <w:shd w:val="clear" w:color="auto" w:fill="FFFFFF"/>
        <w:spacing w:before="50" w:line="360" w:lineRule="auto"/>
        <w:ind w:firstLine="240"/>
        <w:jc w:val="left"/>
        <w:rPr>
          <w:rFonts w:ascii="宋体" w:hAnsi="宋体" w:cs="Helvetica"/>
          <w:kern w:val="0"/>
          <w:szCs w:val="21"/>
        </w:rPr>
      </w:pPr>
      <w:r>
        <w:rPr>
          <w:rFonts w:ascii="宋体" w:hAnsi="宋体" w:cs="Helvetica"/>
          <w:kern w:val="0"/>
          <w:szCs w:val="21"/>
        </w:rPr>
        <w:t>参照教育部重点实验室课题基金使用和管理的有关规定，结合我校的具体情况，特制</w:t>
      </w:r>
      <w:proofErr w:type="gramStart"/>
      <w:r>
        <w:rPr>
          <w:rFonts w:ascii="宋体" w:hAnsi="宋体" w:cs="Helvetica"/>
          <w:kern w:val="0"/>
          <w:szCs w:val="21"/>
        </w:rPr>
        <w:t>定下列</w:t>
      </w:r>
      <w:proofErr w:type="gramEnd"/>
      <w:r>
        <w:rPr>
          <w:rFonts w:ascii="宋体" w:hAnsi="宋体" w:cs="Helvetica"/>
          <w:kern w:val="0"/>
          <w:szCs w:val="21"/>
        </w:rPr>
        <w:t xml:space="preserve">规定。 </w:t>
      </w:r>
      <w:r>
        <w:rPr>
          <w:rFonts w:ascii="宋体" w:hAnsi="宋体" w:cs="Helvetica"/>
          <w:kern w:val="0"/>
          <w:szCs w:val="21"/>
        </w:rPr>
        <w:br/>
        <w:t xml:space="preserve"> 1.凡经审批通过的课题基金只能用于在本实验室进行开放课题的研究。每个课题的资助额</w:t>
      </w:r>
      <w:r>
        <w:rPr>
          <w:rFonts w:ascii="宋体" w:hAnsi="宋体" w:cs="Helvetica" w:hint="eastAsia"/>
          <w:kern w:val="0"/>
          <w:szCs w:val="21"/>
        </w:rPr>
        <w:t xml:space="preserve">   </w:t>
      </w:r>
    </w:p>
    <w:p w:rsidR="003962C9" w:rsidRDefault="00921FFB">
      <w:pPr>
        <w:widowControl/>
        <w:shd w:val="clear" w:color="auto" w:fill="FFFFFF"/>
        <w:spacing w:before="50" w:line="360" w:lineRule="auto"/>
        <w:ind w:firstLineChars="113" w:firstLine="237"/>
        <w:jc w:val="left"/>
        <w:rPr>
          <w:rFonts w:ascii="宋体" w:hAnsi="宋体" w:cs="Helvetica"/>
          <w:kern w:val="0"/>
          <w:szCs w:val="21"/>
        </w:rPr>
      </w:pPr>
      <w:r>
        <w:rPr>
          <w:rFonts w:ascii="宋体" w:hAnsi="宋体" w:cs="Helvetica"/>
          <w:kern w:val="0"/>
          <w:szCs w:val="21"/>
        </w:rPr>
        <w:t xml:space="preserve">度一般为2万元。 </w:t>
      </w:r>
    </w:p>
    <w:p w:rsidR="003962C9" w:rsidRDefault="00921FFB">
      <w:pPr>
        <w:widowControl/>
        <w:shd w:val="clear" w:color="auto" w:fill="FFFFFF"/>
        <w:spacing w:before="50" w:line="360" w:lineRule="auto"/>
        <w:jc w:val="left"/>
        <w:rPr>
          <w:rFonts w:ascii="Helvetica" w:hAnsi="Helvetica" w:cs="Helvetica"/>
          <w:kern w:val="0"/>
          <w:szCs w:val="21"/>
        </w:rPr>
      </w:pPr>
      <w:r>
        <w:rPr>
          <w:rFonts w:ascii="宋体" w:hAnsi="宋体" w:cs="Helvetica"/>
          <w:kern w:val="0"/>
          <w:szCs w:val="21"/>
        </w:rPr>
        <w:t xml:space="preserve">2.课题基金开支的范围： </w:t>
      </w:r>
      <w:r>
        <w:rPr>
          <w:rFonts w:ascii="宋体" w:hAnsi="宋体" w:cs="Helvetica"/>
          <w:kern w:val="0"/>
          <w:szCs w:val="21"/>
        </w:rPr>
        <w:br/>
        <w:t xml:space="preserve">    1）与资助的开放课题直接有关的科研费用（包括a.材料费、加工费、零星器材购置等消耗费；b.大型仪器设备的测试费；c.小型仪器的租用费等）； </w:t>
      </w:r>
      <w:r>
        <w:rPr>
          <w:rFonts w:ascii="宋体" w:hAnsi="宋体" w:cs="Helvetica"/>
          <w:kern w:val="0"/>
          <w:szCs w:val="21"/>
        </w:rPr>
        <w:br/>
        <w:t>    2）学术活动费（论文出版费，参加国</w:t>
      </w:r>
      <w:proofErr w:type="gramStart"/>
      <w:r>
        <w:rPr>
          <w:rFonts w:ascii="宋体" w:hAnsi="宋体" w:cs="Helvetica"/>
          <w:kern w:val="0"/>
          <w:szCs w:val="21"/>
        </w:rPr>
        <w:t>内学术</w:t>
      </w:r>
      <w:proofErr w:type="gramEnd"/>
      <w:r>
        <w:rPr>
          <w:rFonts w:ascii="宋体" w:hAnsi="宋体" w:cs="Helvetica"/>
          <w:kern w:val="0"/>
          <w:szCs w:val="21"/>
        </w:rPr>
        <w:t xml:space="preserve">会议费用）； </w:t>
      </w:r>
      <w:r>
        <w:rPr>
          <w:rFonts w:ascii="宋体" w:hAnsi="宋体" w:cs="Helvetica"/>
          <w:kern w:val="0"/>
          <w:szCs w:val="21"/>
        </w:rPr>
        <w:br/>
        <w:t xml:space="preserve">    3）外地客座研究人员往来的旅差费，住宿费和生活补助费； </w:t>
      </w:r>
      <w:r>
        <w:rPr>
          <w:rFonts w:ascii="宋体" w:hAnsi="宋体" w:cs="Helvetica"/>
          <w:kern w:val="0"/>
          <w:szCs w:val="21"/>
        </w:rPr>
        <w:br/>
        <w:t xml:space="preserve">    4）使用开放实验室内部公共设施应交纳的维护费； </w:t>
      </w:r>
      <w:r>
        <w:rPr>
          <w:rFonts w:ascii="宋体" w:hAnsi="宋体" w:cs="Helvetica"/>
          <w:kern w:val="0"/>
          <w:szCs w:val="21"/>
        </w:rPr>
        <w:br/>
        <w:t xml:space="preserve">    5）水、电、管理费等。 </w:t>
      </w:r>
      <w:r>
        <w:rPr>
          <w:rFonts w:ascii="宋体" w:hAnsi="宋体" w:cs="Helvetica"/>
          <w:kern w:val="0"/>
          <w:szCs w:val="21"/>
        </w:rPr>
        <w:br/>
        <w:t xml:space="preserve">3.课题基金管理的暂行办法： </w:t>
      </w:r>
      <w:r>
        <w:rPr>
          <w:rFonts w:ascii="宋体" w:hAnsi="宋体" w:cs="Helvetica"/>
          <w:kern w:val="0"/>
          <w:szCs w:val="21"/>
        </w:rPr>
        <w:br/>
        <w:t>    1）课题经费分全额资助和部分资助两种。部分资助课题经费仅限于开支使用本实验室内</w:t>
      </w:r>
      <w:proofErr w:type="gramStart"/>
      <w:r>
        <w:rPr>
          <w:rFonts w:ascii="宋体" w:hAnsi="宋体" w:cs="Helvetica"/>
          <w:kern w:val="0"/>
          <w:szCs w:val="21"/>
        </w:rPr>
        <w:t>部开放</w:t>
      </w:r>
      <w:proofErr w:type="gramEnd"/>
      <w:r>
        <w:rPr>
          <w:rFonts w:ascii="宋体" w:hAnsi="宋体" w:cs="Helvetica"/>
          <w:kern w:val="0"/>
          <w:szCs w:val="21"/>
        </w:rPr>
        <w:t xml:space="preserve">仪器设备的测试费用及少量必需的材料、药品消耗费。 </w:t>
      </w:r>
      <w:r>
        <w:rPr>
          <w:rFonts w:ascii="宋体" w:hAnsi="宋体" w:cs="Helvetica"/>
          <w:kern w:val="0"/>
          <w:szCs w:val="21"/>
        </w:rPr>
        <w:br/>
        <w:t>    2）课题经费限于在中国矿业大学校内进行财务结算。经费的使用由各申请课题负责人</w:t>
      </w:r>
      <w:r>
        <w:rPr>
          <w:rFonts w:ascii="宋体" w:hAnsi="宋体" w:cs="Helvetica" w:hint="eastAsia"/>
          <w:kern w:val="0"/>
          <w:szCs w:val="21"/>
        </w:rPr>
        <w:t>签字和</w:t>
      </w:r>
      <w:r>
        <w:rPr>
          <w:rFonts w:ascii="宋体" w:hAnsi="宋体" w:cs="Helvetica"/>
          <w:kern w:val="0"/>
          <w:szCs w:val="21"/>
        </w:rPr>
        <w:t>重点实验室</w:t>
      </w:r>
      <w:r>
        <w:rPr>
          <w:rFonts w:ascii="宋体" w:hAnsi="宋体" w:cs="Helvetica" w:hint="eastAsia"/>
          <w:kern w:val="0"/>
          <w:szCs w:val="21"/>
        </w:rPr>
        <w:t>审批后</w:t>
      </w:r>
      <w:r>
        <w:rPr>
          <w:rFonts w:ascii="宋体" w:hAnsi="宋体" w:cs="Helvetica"/>
          <w:kern w:val="0"/>
          <w:szCs w:val="21"/>
        </w:rPr>
        <w:t>，</w:t>
      </w:r>
      <w:r>
        <w:rPr>
          <w:rFonts w:ascii="宋体" w:hAnsi="宋体" w:cs="Helvetica" w:hint="eastAsia"/>
          <w:kern w:val="0"/>
          <w:szCs w:val="21"/>
        </w:rPr>
        <w:t>方能</w:t>
      </w:r>
      <w:r>
        <w:rPr>
          <w:rFonts w:ascii="宋体" w:hAnsi="宋体" w:cs="Helvetica"/>
          <w:kern w:val="0"/>
          <w:szCs w:val="21"/>
        </w:rPr>
        <w:t>办理财务</w:t>
      </w:r>
      <w:r>
        <w:rPr>
          <w:rFonts w:ascii="宋体" w:hAnsi="宋体" w:cs="Helvetica" w:hint="eastAsia"/>
          <w:kern w:val="0"/>
          <w:szCs w:val="21"/>
        </w:rPr>
        <w:t>报账</w:t>
      </w:r>
      <w:r>
        <w:rPr>
          <w:rFonts w:ascii="宋体" w:hAnsi="宋体" w:cs="Helvetica"/>
          <w:kern w:val="0"/>
          <w:szCs w:val="21"/>
        </w:rPr>
        <w:t xml:space="preserve">手续。 </w:t>
      </w:r>
      <w:r>
        <w:rPr>
          <w:rFonts w:ascii="宋体" w:hAnsi="宋体" w:cs="Helvetica"/>
          <w:kern w:val="0"/>
          <w:szCs w:val="21"/>
        </w:rPr>
        <w:br/>
        <w:t xml:space="preserve">    3）有关课题基金中“材料费、加工费、零星器材购置费”等开支，可以自行安排使用，但课题研究结束后，剩余的经费、原材料、零星器材等一律留在本实验室内，不得带走或他用。 </w:t>
      </w:r>
      <w:r>
        <w:rPr>
          <w:rFonts w:ascii="宋体" w:hAnsi="宋体" w:cs="Helvetica"/>
          <w:kern w:val="0"/>
          <w:szCs w:val="21"/>
        </w:rPr>
        <w:br/>
        <w:t>    4）有关“大型仪器测试费、小型仪器租用费及一些其他费用”的开支，均是指使用本实验室内</w:t>
      </w:r>
      <w:proofErr w:type="gramStart"/>
      <w:r>
        <w:rPr>
          <w:rFonts w:ascii="宋体" w:hAnsi="宋体" w:cs="Helvetica"/>
          <w:kern w:val="0"/>
          <w:szCs w:val="21"/>
        </w:rPr>
        <w:t>部开放</w:t>
      </w:r>
      <w:proofErr w:type="gramEnd"/>
      <w:r>
        <w:rPr>
          <w:rFonts w:ascii="宋体" w:hAnsi="宋体" w:cs="Helvetica"/>
          <w:kern w:val="0"/>
          <w:szCs w:val="21"/>
        </w:rPr>
        <w:t xml:space="preserve">仪器设备，对于使用本实验室以外的仪器费用，本课题基金不负责支付。 </w:t>
      </w:r>
      <w:r>
        <w:rPr>
          <w:rFonts w:ascii="宋体" w:hAnsi="宋体" w:cs="Helvetica"/>
          <w:kern w:val="0"/>
          <w:szCs w:val="21"/>
        </w:rPr>
        <w:br/>
        <w:t>    5）有关“客座人员的学术费用及旅差费等”开支，参照中国矿业大学财务处规定的报销范围，由各课题组在基金范围内自行掌握使用。学术活动费、旅差费和住宿费</w:t>
      </w:r>
      <w:r>
        <w:rPr>
          <w:rFonts w:ascii="宋体" w:hAnsi="宋体" w:cs="Helvetica" w:hint="eastAsia"/>
          <w:kern w:val="0"/>
          <w:szCs w:val="21"/>
        </w:rPr>
        <w:t>等</w:t>
      </w:r>
      <w:r>
        <w:rPr>
          <w:rFonts w:ascii="宋体" w:hAnsi="宋体" w:cs="Helvetica"/>
          <w:kern w:val="0"/>
          <w:szCs w:val="21"/>
        </w:rPr>
        <w:t xml:space="preserve">各项总和最多不得超过资助总数的20％。 </w:t>
      </w:r>
      <w:r>
        <w:rPr>
          <w:rFonts w:ascii="宋体" w:hAnsi="宋体" w:cs="Helvetica"/>
          <w:kern w:val="0"/>
          <w:szCs w:val="21"/>
        </w:rPr>
        <w:br/>
        <w:t xml:space="preserve">    6）为了保证开放实验室的正常运行，课题基金中60％以上必须用于开支使用本实验室内开放仪器设备的测试费，或用于扩大实验室仪器设备的使用功能范围和开发新的研究配套装置的费用上。 </w:t>
      </w:r>
      <w:r>
        <w:rPr>
          <w:rFonts w:ascii="宋体" w:hAnsi="宋体" w:cs="Helvetica"/>
          <w:kern w:val="0"/>
          <w:szCs w:val="21"/>
        </w:rPr>
        <w:br/>
        <w:t xml:space="preserve">    </w:t>
      </w:r>
      <w:r>
        <w:rPr>
          <w:rFonts w:ascii="宋体" w:hAnsi="宋体" w:cs="Helvetica" w:hint="eastAsia"/>
          <w:kern w:val="0"/>
          <w:szCs w:val="21"/>
        </w:rPr>
        <w:t>7</w:t>
      </w:r>
      <w:r>
        <w:rPr>
          <w:rFonts w:ascii="宋体" w:hAnsi="宋体" w:cs="Helvetica"/>
          <w:kern w:val="0"/>
          <w:szCs w:val="21"/>
        </w:rPr>
        <w:t>）中断和取消：经检查如发现研究课题因故中断或无法继续进行时，经重点实验室</w:t>
      </w:r>
      <w:r>
        <w:rPr>
          <w:rFonts w:ascii="宋体" w:hAnsi="宋体" w:cs="Helvetica"/>
          <w:kern w:val="0"/>
          <w:szCs w:val="21"/>
        </w:rPr>
        <w:lastRenderedPageBreak/>
        <w:t>主任批准后，可以中断该课题基金的使用或取消原批准的经费。</w:t>
      </w:r>
      <w:r>
        <w:rPr>
          <w:rFonts w:ascii="宋体" w:hAnsi="宋体" w:cs="Helvetica"/>
          <w:kern w:val="0"/>
          <w:szCs w:val="21"/>
        </w:rPr>
        <w:br/>
        <w:t xml:space="preserve"> 4.研究成果的管理与归属</w:t>
      </w:r>
      <w:r>
        <w:rPr>
          <w:rFonts w:ascii="宋体" w:hAnsi="宋体" w:cs="Helvetica"/>
          <w:kern w:val="0"/>
          <w:szCs w:val="21"/>
        </w:rPr>
        <w:br/>
        <w:t>  1)凡由实验室基金资助课题，必须提交研究计划并定期(每半年)填报研究工作进展情况。</w:t>
      </w:r>
      <w:r>
        <w:rPr>
          <w:rFonts w:ascii="宋体" w:hAnsi="宋体" w:cs="Helvetica"/>
          <w:kern w:val="0"/>
          <w:szCs w:val="21"/>
        </w:rPr>
        <w:br/>
        <w:t>  2)每年召开一次对外开放工作总结及学术交流会，学术委员会将每项课题工作进行评价，并评选优秀论文。</w:t>
      </w:r>
      <w:r>
        <w:rPr>
          <w:rFonts w:ascii="宋体" w:hAnsi="宋体" w:cs="Helvetica"/>
          <w:kern w:val="0"/>
          <w:szCs w:val="21"/>
        </w:rPr>
        <w:br/>
        <w:t>  3)课题结束（或终止）时，必须向实验室提交</w:t>
      </w:r>
      <w:r>
        <w:rPr>
          <w:rFonts w:ascii="宋体" w:hAnsi="宋体" w:cs="Helvetica" w:hint="eastAsia"/>
          <w:kern w:val="0"/>
          <w:szCs w:val="21"/>
        </w:rPr>
        <w:t>研究报告和相关成果</w:t>
      </w:r>
      <w:r>
        <w:rPr>
          <w:rFonts w:ascii="宋体" w:hAnsi="宋体" w:cs="Helvetica"/>
          <w:kern w:val="0"/>
          <w:szCs w:val="21"/>
        </w:rPr>
        <w:t>归档资料。</w:t>
      </w:r>
      <w:r>
        <w:rPr>
          <w:rFonts w:ascii="宋体" w:hAnsi="宋体" w:cs="Helvetica"/>
          <w:kern w:val="0"/>
          <w:szCs w:val="21"/>
        </w:rPr>
        <w:br/>
        <w:t> </w:t>
      </w:r>
      <w:r>
        <w:rPr>
          <w:rFonts w:ascii="宋体" w:hAnsi="宋体" w:cs="Helvetica" w:hint="eastAsia"/>
          <w:kern w:val="0"/>
          <w:szCs w:val="21"/>
        </w:rPr>
        <w:t xml:space="preserve"> </w:t>
      </w:r>
      <w:r>
        <w:rPr>
          <w:rFonts w:ascii="宋体" w:hAnsi="宋体" w:cs="Helvetica"/>
          <w:kern w:val="0"/>
          <w:szCs w:val="21"/>
        </w:rPr>
        <w:t>4)本室资助取得的成果，包括获奖、申请专利或技术转让的研究成果，属开放实验室及研究者原单位共有。</w:t>
      </w:r>
      <w:r>
        <w:rPr>
          <w:rFonts w:ascii="宋体" w:hAnsi="宋体" w:cs="Helvetica"/>
          <w:kern w:val="0"/>
          <w:szCs w:val="21"/>
        </w:rPr>
        <w:br/>
        <w:t>  5)资助课题发表论文时，要注明本实验室及研究者原单位名称。由本室提供经费的课题，本实验室署名在前，作者原工作单位署名</w:t>
      </w:r>
      <w:r w:rsidRPr="00F70FA2">
        <w:rPr>
          <w:rFonts w:ascii="宋体" w:hAnsi="宋体" w:cs="Helvetica" w:hint="eastAsia"/>
          <w:kern w:val="0"/>
          <w:szCs w:val="21"/>
        </w:rPr>
        <w:t>在</w:t>
      </w:r>
      <w:r>
        <w:rPr>
          <w:rFonts w:ascii="宋体" w:hAnsi="宋体" w:cs="Helvetica"/>
          <w:kern w:val="0"/>
          <w:szCs w:val="21"/>
        </w:rPr>
        <w:t>后。自带课题和经费来室工作的课题，作者原工作单位署名在前，本室署名在后。并将发表的</w:t>
      </w:r>
      <w:r w:rsidRPr="00F70FA2">
        <w:rPr>
          <w:rFonts w:ascii="宋体" w:hAnsi="宋体" w:cs="Helvetica"/>
          <w:kern w:val="0"/>
          <w:szCs w:val="21"/>
        </w:rPr>
        <w:t>论文抽印本</w:t>
      </w:r>
      <w:r>
        <w:rPr>
          <w:rFonts w:ascii="宋体" w:hAnsi="宋体" w:cs="Helvetica"/>
          <w:kern w:val="0"/>
          <w:szCs w:val="21"/>
        </w:rPr>
        <w:t>寄一份给本</w:t>
      </w:r>
      <w:r w:rsidR="00F70FA2">
        <w:rPr>
          <w:rFonts w:ascii="宋体" w:hAnsi="宋体" w:cs="Helvetica" w:hint="eastAsia"/>
          <w:kern w:val="0"/>
          <w:szCs w:val="21"/>
        </w:rPr>
        <w:t>实验</w:t>
      </w:r>
      <w:r>
        <w:rPr>
          <w:rFonts w:ascii="宋体" w:hAnsi="宋体" w:cs="Helvetica"/>
          <w:kern w:val="0"/>
          <w:szCs w:val="21"/>
        </w:rPr>
        <w:t>室存档备用。</w:t>
      </w:r>
    </w:p>
    <w:p w:rsidR="003962C9" w:rsidRDefault="003962C9"/>
    <w:sectPr w:rsidR="003962C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C1" w:rsidRDefault="00831AC1">
      <w:r>
        <w:separator/>
      </w:r>
    </w:p>
  </w:endnote>
  <w:endnote w:type="continuationSeparator" w:id="0">
    <w:p w:rsidR="00831AC1" w:rsidRDefault="0083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C1" w:rsidRDefault="00831AC1">
      <w:r>
        <w:separator/>
      </w:r>
    </w:p>
  </w:footnote>
  <w:footnote w:type="continuationSeparator" w:id="0">
    <w:p w:rsidR="00831AC1" w:rsidRDefault="0083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pPr>
      <w:pStyle w:val="a6"/>
    </w:pPr>
  </w:p>
  <w:p w:rsidR="003962C9" w:rsidRDefault="00921FFB">
    <w:pPr>
      <w:pStyle w:val="a6"/>
    </w:pPr>
    <w:r>
      <w:rPr>
        <w:rFonts w:ascii="宋体" w:hAnsi="宋体" w:cs="宋体"/>
        <w:color w:val="000000" w:themeColor="text1"/>
        <w:kern w:val="0"/>
      </w:rPr>
      <w:t>煤炭加工与高效洁净利用教育部重点实验室</w:t>
    </w:r>
    <w:r>
      <w:rPr>
        <w:rFonts w:ascii="宋体" w:hAnsi="宋体" w:cs="宋体" w:hint="eastAsia"/>
        <w:color w:val="000000" w:themeColor="text1"/>
        <w:kern w:val="0"/>
      </w:rPr>
      <w:t xml:space="preserve">开放基金项目申请指南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9"/>
    <w:rsid w:val="00016F95"/>
    <w:rsid w:val="003962C9"/>
    <w:rsid w:val="003C218F"/>
    <w:rsid w:val="004B3349"/>
    <w:rsid w:val="00736DFA"/>
    <w:rsid w:val="007823B8"/>
    <w:rsid w:val="00831AC1"/>
    <w:rsid w:val="008B5AB9"/>
    <w:rsid w:val="00921FFB"/>
    <w:rsid w:val="00A553BA"/>
    <w:rsid w:val="00B2529C"/>
    <w:rsid w:val="00D97E0C"/>
    <w:rsid w:val="00DA7931"/>
    <w:rsid w:val="00F70FA2"/>
    <w:rsid w:val="64E7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rFonts w:ascii="Calibri" w:eastAsia="宋体" w:hAnsi="Calibri" w:cs="Times New Roman"/>
      <w:sz w:val="18"/>
      <w:szCs w:val="18"/>
    </w:rPr>
  </w:style>
  <w:style w:type="character" w:customStyle="1" w:styleId="Char0">
    <w:name w:val="页脚 Char"/>
    <w:basedOn w:val="a0"/>
    <w:link w:val="a5"/>
    <w:uiPriority w:val="99"/>
    <w:rPr>
      <w:rFonts w:ascii="Calibri" w:eastAsia="宋体" w:hAnsi="Calibri" w:cs="Times New Roman"/>
      <w:sz w:val="18"/>
      <w:szCs w:val="18"/>
    </w:rPr>
  </w:style>
  <w:style w:type="character" w:customStyle="1" w:styleId="Char">
    <w:name w:val="批注框文本 Char"/>
    <w:basedOn w:val="a0"/>
    <w:link w:val="a4"/>
    <w:uiPriority w:val="99"/>
    <w:semiHidden/>
    <w:rPr>
      <w:rFonts w:ascii="Calibri" w:eastAsia="宋体" w:hAnsi="Calibri" w:cs="Times New Roman"/>
      <w:sz w:val="18"/>
      <w:szCs w:val="18"/>
    </w:rPr>
  </w:style>
  <w:style w:type="character" w:styleId="a7">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rFonts w:ascii="Calibri" w:eastAsia="宋体" w:hAnsi="Calibri" w:cs="Times New Roman"/>
      <w:sz w:val="18"/>
      <w:szCs w:val="18"/>
    </w:rPr>
  </w:style>
  <w:style w:type="character" w:customStyle="1" w:styleId="Char0">
    <w:name w:val="页脚 Char"/>
    <w:basedOn w:val="a0"/>
    <w:link w:val="a5"/>
    <w:uiPriority w:val="99"/>
    <w:rPr>
      <w:rFonts w:ascii="Calibri" w:eastAsia="宋体" w:hAnsi="Calibri" w:cs="Times New Roman"/>
      <w:sz w:val="18"/>
      <w:szCs w:val="18"/>
    </w:rPr>
  </w:style>
  <w:style w:type="character" w:customStyle="1" w:styleId="Char">
    <w:name w:val="批注框文本 Char"/>
    <w:basedOn w:val="a0"/>
    <w:link w:val="a4"/>
    <w:uiPriority w:val="99"/>
    <w:semiHidden/>
    <w:rPr>
      <w:rFonts w:ascii="Calibri" w:eastAsia="宋体" w:hAnsi="Calibri" w:cs="Times New Roman"/>
      <w:sz w:val="18"/>
      <w:szCs w:val="18"/>
    </w:rPr>
  </w:style>
  <w:style w:type="character" w:styleId="a7">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et.cumt.edu.cn:83/keylab/download/&#22522;&#37329;&#30003;&#35831;&#34920;.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692</Words>
  <Characters>3951</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PC</cp:lastModifiedBy>
  <cp:revision>8</cp:revision>
  <dcterms:created xsi:type="dcterms:W3CDTF">2016-04-10T00:41:00Z</dcterms:created>
  <dcterms:modified xsi:type="dcterms:W3CDTF">2017-03-15T06:03:00Z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